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C3D9" w14:textId="3021FF3A" w:rsidR="00082A43" w:rsidRDefault="00235FEC" w:rsidP="00235FEC">
      <w:pPr>
        <w:jc w:val="center"/>
        <w:rPr>
          <w:b/>
          <w:bCs/>
          <w:sz w:val="32"/>
          <w:szCs w:val="32"/>
        </w:rPr>
      </w:pPr>
      <w:r w:rsidRPr="00235FEC">
        <w:rPr>
          <w:b/>
          <w:bCs/>
          <w:sz w:val="32"/>
          <w:szCs w:val="32"/>
        </w:rPr>
        <w:t>What is Counselling?</w:t>
      </w:r>
    </w:p>
    <w:p w14:paraId="56AA10B1" w14:textId="5BEF75B3" w:rsidR="00235FEC" w:rsidRPr="00667437" w:rsidRDefault="00235FEC" w:rsidP="00235FEC">
      <w:r w:rsidRPr="00667437">
        <w:t xml:space="preserve">SALS </w:t>
      </w:r>
      <w:proofErr w:type="gramStart"/>
      <w:r w:rsidRPr="00667437">
        <w:t>are able to</w:t>
      </w:r>
      <w:proofErr w:type="gramEnd"/>
      <w:r w:rsidRPr="00667437">
        <w:t xml:space="preserve"> signpost to counselling services provided by WMAS or to outside agencies (NHS &amp; Charities).</w:t>
      </w:r>
    </w:p>
    <w:p w14:paraId="0C8332D1" w14:textId="603A3A76" w:rsidR="00235FEC" w:rsidRPr="00667437" w:rsidRDefault="00235FEC" w:rsidP="00235FEC">
      <w:r w:rsidRPr="00667437">
        <w:t xml:space="preserve">This is a general statement about </w:t>
      </w:r>
      <w:r w:rsidRPr="00667437">
        <w:rPr>
          <w:b/>
          <w:bCs/>
        </w:rPr>
        <w:t>Counselling</w:t>
      </w:r>
      <w:r w:rsidRPr="00667437">
        <w:t xml:space="preserve"> that is intended to inform prospective users of the service about the nature of this kind of ‘helping intervention’.</w:t>
      </w:r>
    </w:p>
    <w:p w14:paraId="780FAF70" w14:textId="283E831D" w:rsidR="00235FEC" w:rsidRDefault="000355E9" w:rsidP="00235FEC">
      <w:r>
        <w:rPr>
          <w:b/>
          <w:bCs/>
        </w:rPr>
        <w:t xml:space="preserve">Counselling </w:t>
      </w:r>
      <w:r>
        <w:t>is a talking therapy.  The aim of counselling is to:</w:t>
      </w:r>
    </w:p>
    <w:p w14:paraId="6A32CA2D" w14:textId="1E23B809" w:rsidR="000355E9" w:rsidRDefault="000355E9" w:rsidP="000355E9">
      <w:pPr>
        <w:pStyle w:val="ListParagraph"/>
        <w:numPr>
          <w:ilvl w:val="0"/>
          <w:numId w:val="1"/>
        </w:numPr>
      </w:pPr>
      <w:r>
        <w:t xml:space="preserve">give you a safe time and place to talk to someone who won't judge </w:t>
      </w:r>
      <w:r w:rsidR="00B37D8B">
        <w:t>you.</w:t>
      </w:r>
      <w:r>
        <w:t xml:space="preserve"> </w:t>
      </w:r>
    </w:p>
    <w:p w14:paraId="74FAC49C" w14:textId="5A41F344" w:rsidR="000355E9" w:rsidRDefault="000355E9" w:rsidP="000355E9">
      <w:pPr>
        <w:pStyle w:val="ListParagraph"/>
        <w:numPr>
          <w:ilvl w:val="0"/>
          <w:numId w:val="1"/>
        </w:numPr>
      </w:pPr>
      <w:r>
        <w:t>help you make sense of things and understand yourself better</w:t>
      </w:r>
      <w:r w:rsidR="00B37D8B">
        <w:t>.</w:t>
      </w:r>
    </w:p>
    <w:p w14:paraId="42B79D00" w14:textId="26B38A5E" w:rsidR="00B37D8B" w:rsidRDefault="000355E9" w:rsidP="000355E9">
      <w:pPr>
        <w:pStyle w:val="ListParagraph"/>
        <w:numPr>
          <w:ilvl w:val="0"/>
          <w:numId w:val="1"/>
        </w:numPr>
      </w:pPr>
      <w:r>
        <w:t xml:space="preserve">help you resolve complicated </w:t>
      </w:r>
      <w:r w:rsidR="00B37D8B">
        <w:t>feelings or</w:t>
      </w:r>
      <w:r>
        <w:t xml:space="preserve"> find ways to live with them</w:t>
      </w:r>
      <w:r w:rsidR="00B37D8B">
        <w:t>.</w:t>
      </w:r>
      <w:r>
        <w:t xml:space="preserve"> </w:t>
      </w:r>
    </w:p>
    <w:p w14:paraId="0138B9F1" w14:textId="6762CCB1" w:rsidR="000355E9" w:rsidRPr="000355E9" w:rsidRDefault="000355E9" w:rsidP="000355E9">
      <w:pPr>
        <w:pStyle w:val="ListParagraph"/>
        <w:numPr>
          <w:ilvl w:val="0"/>
          <w:numId w:val="1"/>
        </w:numPr>
      </w:pPr>
      <w:r>
        <w:t xml:space="preserve">help you recognise unhelpful patterns in the way you think or </w:t>
      </w:r>
      <w:r w:rsidR="00B37D8B">
        <w:t>act and</w:t>
      </w:r>
      <w:r>
        <w:t xml:space="preserve"> find ways to change them (if you want to).</w:t>
      </w:r>
    </w:p>
    <w:p w14:paraId="6DED90D8" w14:textId="77777777" w:rsidR="00B37D8B" w:rsidRDefault="00B37D8B" w:rsidP="00235FEC">
      <w:r>
        <w:t xml:space="preserve">Is there a difference between 'therapy' and 'counselling'? Throughout these pages we've chosen to use the term 'talking therapy'. But you might also hear people talk about: </w:t>
      </w:r>
    </w:p>
    <w:p w14:paraId="0747E4B4" w14:textId="77777777" w:rsidR="00B37D8B" w:rsidRDefault="00B37D8B" w:rsidP="00B37D8B">
      <w:pPr>
        <w:pStyle w:val="ListParagraph"/>
        <w:numPr>
          <w:ilvl w:val="0"/>
          <w:numId w:val="4"/>
        </w:numPr>
      </w:pPr>
      <w:r>
        <w:t xml:space="preserve">counselling  </w:t>
      </w:r>
    </w:p>
    <w:p w14:paraId="22297F63" w14:textId="77777777" w:rsidR="00B37D8B" w:rsidRDefault="00B37D8B" w:rsidP="00B37D8B">
      <w:pPr>
        <w:pStyle w:val="ListParagraph"/>
        <w:numPr>
          <w:ilvl w:val="0"/>
          <w:numId w:val="4"/>
        </w:numPr>
      </w:pPr>
      <w:r>
        <w:t xml:space="preserve">therapy </w:t>
      </w:r>
    </w:p>
    <w:p w14:paraId="6C74519F" w14:textId="77777777" w:rsidR="00B37D8B" w:rsidRDefault="00B37D8B" w:rsidP="00B37D8B">
      <w:pPr>
        <w:pStyle w:val="ListParagraph"/>
        <w:numPr>
          <w:ilvl w:val="0"/>
          <w:numId w:val="4"/>
        </w:numPr>
      </w:pPr>
      <w:r>
        <w:t xml:space="preserve">psychotherapy </w:t>
      </w:r>
    </w:p>
    <w:p w14:paraId="576A4B91" w14:textId="77777777" w:rsidR="00B37D8B" w:rsidRDefault="00B37D8B" w:rsidP="00B37D8B">
      <w:pPr>
        <w:pStyle w:val="ListParagraph"/>
        <w:numPr>
          <w:ilvl w:val="0"/>
          <w:numId w:val="4"/>
        </w:numPr>
      </w:pPr>
      <w:r>
        <w:t xml:space="preserve">psychological therapy </w:t>
      </w:r>
    </w:p>
    <w:p w14:paraId="2BF1C44E" w14:textId="77777777" w:rsidR="00B37D8B" w:rsidRDefault="00B37D8B" w:rsidP="00B37D8B">
      <w:pPr>
        <w:pStyle w:val="ListParagraph"/>
        <w:numPr>
          <w:ilvl w:val="0"/>
          <w:numId w:val="4"/>
        </w:numPr>
      </w:pPr>
      <w:r>
        <w:t xml:space="preserve">talking treatment. </w:t>
      </w:r>
    </w:p>
    <w:p w14:paraId="2D93621C" w14:textId="7504A991" w:rsidR="00B37D8B" w:rsidRDefault="00B37D8B" w:rsidP="00B37D8B">
      <w:r>
        <w:t xml:space="preserve">Usually there's very little difference between what's meant by these terms – they all broadly refer to talking therapy (as opposed to other types of treatment, such as drug therapy). But sometimes they might indicate differences in who your therapist </w:t>
      </w:r>
      <w:r>
        <w:t>is or</w:t>
      </w:r>
      <w:r>
        <w:t xml:space="preserve"> refer to a specific type of talking therapy. </w:t>
      </w:r>
    </w:p>
    <w:p w14:paraId="1373C8EA" w14:textId="11C55142" w:rsidR="00235FEC" w:rsidRDefault="00B37D8B" w:rsidP="00235FEC">
      <w:pPr>
        <w:rPr>
          <w:rFonts w:ascii="Aharoni" w:hAnsi="Aharoni" w:cs="Aharoni"/>
          <w:i/>
          <w:iCs/>
        </w:rPr>
      </w:pPr>
      <w:r w:rsidRPr="00B37D8B">
        <w:rPr>
          <w:rFonts w:ascii="Aharoni" w:hAnsi="Aharoni" w:cs="Aharoni" w:hint="cs"/>
          <w:i/>
          <w:iCs/>
        </w:rPr>
        <w:t>Sometimes it’s hard to talk to family and friends and you just need that one person who takes the time to listen</w:t>
      </w:r>
      <w:r w:rsidRPr="00B37D8B">
        <w:rPr>
          <w:rFonts w:ascii="Aharoni" w:hAnsi="Aharoni" w:cs="Aharoni" w:hint="cs"/>
          <w:i/>
          <w:iCs/>
        </w:rPr>
        <w:t>.</w:t>
      </w:r>
    </w:p>
    <w:p w14:paraId="59CB0041" w14:textId="56436C80" w:rsidR="00B37D8B" w:rsidRDefault="00B37D8B" w:rsidP="00B37D8B">
      <w:pPr>
        <w:jc w:val="center"/>
        <w:rPr>
          <w:sz w:val="28"/>
          <w:szCs w:val="28"/>
        </w:rPr>
      </w:pPr>
      <w:r w:rsidRPr="00B37D8B">
        <w:rPr>
          <w:sz w:val="28"/>
          <w:szCs w:val="28"/>
        </w:rPr>
        <w:t xml:space="preserve">What can </w:t>
      </w:r>
      <w:r w:rsidRPr="00B37D8B">
        <w:rPr>
          <w:sz w:val="28"/>
          <w:szCs w:val="28"/>
        </w:rPr>
        <w:t>therapy</w:t>
      </w:r>
      <w:r w:rsidRPr="00B37D8B">
        <w:rPr>
          <w:sz w:val="28"/>
          <w:szCs w:val="28"/>
        </w:rPr>
        <w:t xml:space="preserve"> help with?</w:t>
      </w:r>
    </w:p>
    <w:p w14:paraId="54B7B837" w14:textId="77777777" w:rsidR="00B37D8B" w:rsidRDefault="00B37D8B" w:rsidP="00B37D8B">
      <w:r>
        <w:t xml:space="preserve">Therapy can help you manage and cope with: </w:t>
      </w:r>
    </w:p>
    <w:p w14:paraId="09089563" w14:textId="77777777" w:rsidR="00B37D8B" w:rsidRPr="00B37D8B" w:rsidRDefault="00B37D8B" w:rsidP="00B37D8B">
      <w:pPr>
        <w:pStyle w:val="ListParagraph"/>
        <w:numPr>
          <w:ilvl w:val="0"/>
          <w:numId w:val="7"/>
        </w:numPr>
        <w:rPr>
          <w:rFonts w:ascii="Aharoni" w:hAnsi="Aharoni" w:cs="Aharoni"/>
          <w:b/>
          <w:bCs/>
          <w:i/>
          <w:iCs/>
        </w:rPr>
      </w:pPr>
      <w:r>
        <w:t>Difficult life events, such as bereavement (losing someone close to you</w:t>
      </w:r>
      <w:proofErr w:type="gramStart"/>
      <w:r>
        <w:t>), or</w:t>
      </w:r>
      <w:proofErr w:type="gramEnd"/>
      <w:r>
        <w:t xml:space="preserve"> losing your job. </w:t>
      </w:r>
    </w:p>
    <w:p w14:paraId="62192476" w14:textId="21A9C573" w:rsidR="00B37D8B" w:rsidRPr="00B37D8B" w:rsidRDefault="00B37D8B" w:rsidP="00B37D8B">
      <w:pPr>
        <w:pStyle w:val="ListParagraph"/>
        <w:numPr>
          <w:ilvl w:val="0"/>
          <w:numId w:val="7"/>
        </w:numPr>
        <w:rPr>
          <w:rFonts w:ascii="Aharoni" w:hAnsi="Aharoni" w:cs="Aharoni"/>
          <w:b/>
          <w:bCs/>
          <w:i/>
          <w:iCs/>
        </w:rPr>
      </w:pPr>
      <w:r>
        <w:t xml:space="preserve">Relationship problems. </w:t>
      </w:r>
    </w:p>
    <w:p w14:paraId="79AC68D1" w14:textId="77777777" w:rsidR="00B37D8B" w:rsidRPr="00B37D8B" w:rsidRDefault="00B37D8B" w:rsidP="00B37D8B">
      <w:pPr>
        <w:pStyle w:val="ListParagraph"/>
        <w:numPr>
          <w:ilvl w:val="0"/>
          <w:numId w:val="6"/>
        </w:numPr>
        <w:rPr>
          <w:rFonts w:ascii="Aharoni" w:hAnsi="Aharoni" w:cs="Aharoni"/>
          <w:b/>
          <w:bCs/>
          <w:i/>
          <w:iCs/>
        </w:rPr>
      </w:pPr>
      <w:r>
        <w:t xml:space="preserve">Upsetting or traumatic experiences, whether it's something recent or something that happened a long time ago. </w:t>
      </w:r>
    </w:p>
    <w:p w14:paraId="45574C5E" w14:textId="77777777" w:rsidR="00B37D8B" w:rsidRPr="00B37D8B" w:rsidRDefault="00B37D8B" w:rsidP="00B37D8B">
      <w:pPr>
        <w:pStyle w:val="ListParagraph"/>
        <w:numPr>
          <w:ilvl w:val="0"/>
          <w:numId w:val="6"/>
        </w:numPr>
        <w:rPr>
          <w:rFonts w:ascii="Aharoni" w:hAnsi="Aharoni" w:cs="Aharoni"/>
          <w:b/>
          <w:bCs/>
          <w:i/>
          <w:iCs/>
        </w:rPr>
      </w:pPr>
      <w:r>
        <w:t xml:space="preserve">Difficult emotions, such as grief, guilt, sadness, confusion, </w:t>
      </w:r>
      <w:proofErr w:type="gramStart"/>
      <w:r>
        <w:t>anger</w:t>
      </w:r>
      <w:proofErr w:type="gramEnd"/>
      <w:r>
        <w:t xml:space="preserve"> and low </w:t>
      </w:r>
      <w:proofErr w:type="spellStart"/>
      <w:r>
        <w:t>self esteem</w:t>
      </w:r>
      <w:proofErr w:type="spellEnd"/>
      <w:r>
        <w:t xml:space="preserve">. </w:t>
      </w:r>
    </w:p>
    <w:p w14:paraId="2CF6459C" w14:textId="77777777" w:rsidR="00B37D8B" w:rsidRPr="00B37D8B" w:rsidRDefault="00B37D8B" w:rsidP="00B37D8B">
      <w:pPr>
        <w:pStyle w:val="ListParagraph"/>
        <w:numPr>
          <w:ilvl w:val="0"/>
          <w:numId w:val="6"/>
        </w:numPr>
        <w:rPr>
          <w:rFonts w:ascii="Aharoni" w:hAnsi="Aharoni" w:cs="Aharoni"/>
          <w:b/>
          <w:bCs/>
          <w:i/>
          <w:iCs/>
        </w:rPr>
      </w:pPr>
      <w:r>
        <w:t xml:space="preserve">Depression and anxiety. </w:t>
      </w:r>
    </w:p>
    <w:p w14:paraId="38BE82E0" w14:textId="77777777" w:rsidR="00B37D8B" w:rsidRPr="00B37D8B" w:rsidRDefault="00B37D8B" w:rsidP="00B37D8B">
      <w:pPr>
        <w:pStyle w:val="ListParagraph"/>
        <w:numPr>
          <w:ilvl w:val="0"/>
          <w:numId w:val="6"/>
        </w:numPr>
        <w:rPr>
          <w:rFonts w:ascii="Aharoni" w:hAnsi="Aharoni" w:cs="Aharoni"/>
          <w:b/>
          <w:bCs/>
          <w:i/>
          <w:iCs/>
        </w:rPr>
      </w:pPr>
      <w:r>
        <w:t xml:space="preserve">Other mental health problems. Talking therapies can help with a range of diagnoses, and specific talking treatments have been developed for some mental health problems. </w:t>
      </w:r>
    </w:p>
    <w:p w14:paraId="0DD57E03" w14:textId="77777777" w:rsidR="00B37D8B" w:rsidRPr="00B37D8B" w:rsidRDefault="00B37D8B" w:rsidP="00B37D8B">
      <w:pPr>
        <w:pStyle w:val="ListParagraph"/>
        <w:numPr>
          <w:ilvl w:val="0"/>
          <w:numId w:val="6"/>
        </w:numPr>
        <w:rPr>
          <w:rFonts w:ascii="Aharoni" w:hAnsi="Aharoni" w:cs="Aharoni"/>
          <w:b/>
          <w:bCs/>
          <w:i/>
          <w:iCs/>
        </w:rPr>
      </w:pPr>
      <w:r>
        <w:t xml:space="preserve">Long-term physical health problems. </w:t>
      </w:r>
    </w:p>
    <w:p w14:paraId="73A65BDD" w14:textId="0CF7B3F9" w:rsidR="00B37D8B" w:rsidRDefault="00B37D8B" w:rsidP="00B37D8B">
      <w:r>
        <w:lastRenderedPageBreak/>
        <w:t xml:space="preserve">Some people think that therapy is an extreme option, and that unless things get </w:t>
      </w:r>
      <w:proofErr w:type="gramStart"/>
      <w:r>
        <w:t>really bad</w:t>
      </w:r>
      <w:proofErr w:type="gramEnd"/>
      <w:r>
        <w:t xml:space="preserve"> you should try to manage on your own. But this isn't true. It's ok to try therapy at any point in your life, whatever your background. In </w:t>
      </w:r>
      <w:r>
        <w:t>fact,</w:t>
      </w:r>
      <w:r>
        <w:t xml:space="preserve"> getting support from a therapist when you're not at crisis point can be </w:t>
      </w:r>
      <w:proofErr w:type="gramStart"/>
      <w:r>
        <w:t>really helpful</w:t>
      </w:r>
      <w:proofErr w:type="gramEnd"/>
      <w:r>
        <w:t xml:space="preserve"> – it might feel easier to reflect on what's going on, and could help you keep things from getting worse</w:t>
      </w:r>
      <w:r>
        <w:t>.</w:t>
      </w:r>
    </w:p>
    <w:p w14:paraId="15C00B3C" w14:textId="77777777" w:rsidR="00B37D8B" w:rsidRDefault="00B37D8B" w:rsidP="00B37D8B"/>
    <w:p w14:paraId="6D41B633" w14:textId="77777777" w:rsidR="00B37D8B" w:rsidRPr="00B37D8B" w:rsidRDefault="00B37D8B" w:rsidP="00B37D8B">
      <w:pPr>
        <w:rPr>
          <w:rFonts w:ascii="Aharoni" w:hAnsi="Aharoni" w:cs="Aharoni" w:hint="cs"/>
          <w:b/>
          <w:bCs/>
          <w:i/>
          <w:iCs/>
        </w:rPr>
      </w:pPr>
    </w:p>
    <w:sectPr w:rsidR="00B37D8B" w:rsidRPr="00B37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B8CE" w14:textId="77777777" w:rsidR="00235FEC" w:rsidRDefault="00235FEC" w:rsidP="00235FEC">
      <w:pPr>
        <w:spacing w:after="0" w:line="240" w:lineRule="auto"/>
      </w:pPr>
      <w:r>
        <w:separator/>
      </w:r>
    </w:p>
  </w:endnote>
  <w:endnote w:type="continuationSeparator" w:id="0">
    <w:p w14:paraId="37C3CF50" w14:textId="77777777" w:rsidR="00235FEC" w:rsidRDefault="00235FEC" w:rsidP="002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E2D7" w14:textId="77777777" w:rsidR="00261F18" w:rsidRDefault="00261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9D9F" w14:textId="07A0425C" w:rsidR="009B791E" w:rsidRDefault="009B79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1E80B7" wp14:editId="5FFA41D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dd5e40efb216b75977aa8de9" descr="{&quot;HashCode&quot;:-34796764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4848A7" w14:textId="174117C8" w:rsidR="009B791E" w:rsidRPr="009B791E" w:rsidRDefault="009B791E" w:rsidP="009B791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B791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 - Business data that is not intended for public consumption. However, this can be shared with external partners, as required.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E80B7" id="_x0000_t202" coordsize="21600,21600" o:spt="202" path="m,l,21600r21600,l21600,xe">
              <v:stroke joinstyle="miter"/>
              <v:path gradientshapeok="t" o:connecttype="rect"/>
            </v:shapetype>
            <v:shape id="MSIPCMdd5e40efb216b75977aa8de9" o:spid="_x0000_s1027" type="#_x0000_t202" alt="{&quot;HashCode&quot;:-34796764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6D4848A7" w14:textId="174117C8" w:rsidR="009B791E" w:rsidRPr="009B791E" w:rsidRDefault="009B791E" w:rsidP="009B791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B791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 - Business data that is not intended for public consumption. However, this can be shared with external partners, as required.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5E99" w14:textId="77777777" w:rsidR="00261F18" w:rsidRDefault="00261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CA18" w14:textId="77777777" w:rsidR="00235FEC" w:rsidRDefault="00235FEC" w:rsidP="00235FEC">
      <w:pPr>
        <w:spacing w:after="0" w:line="240" w:lineRule="auto"/>
      </w:pPr>
      <w:r>
        <w:separator/>
      </w:r>
    </w:p>
  </w:footnote>
  <w:footnote w:type="continuationSeparator" w:id="0">
    <w:p w14:paraId="173750B8" w14:textId="77777777" w:rsidR="00235FEC" w:rsidRDefault="00235FEC" w:rsidP="0023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0008" w14:textId="77777777" w:rsidR="00261F18" w:rsidRDefault="00261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3D1C" w14:textId="0651BA6A" w:rsidR="00235FEC" w:rsidRDefault="00235FE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8692CA2" wp14:editId="16C89F2A">
              <wp:simplePos x="0" y="0"/>
              <wp:positionH relativeFrom="margin">
                <wp:posOffset>-505460</wp:posOffset>
              </wp:positionH>
              <wp:positionV relativeFrom="page">
                <wp:posOffset>485775</wp:posOffset>
              </wp:positionV>
              <wp:extent cx="6886575" cy="1419225"/>
              <wp:effectExtent l="0" t="0" r="9525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6575" cy="14192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71BAFB" w14:textId="37FE8290" w:rsidR="00235FEC" w:rsidRDefault="00235FEC" w:rsidP="00235FEC">
                          <w:pPr>
                            <w:pStyle w:val="Header"/>
                            <w:ind w:left="-720" w:right="-735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39E3A528" wp14:editId="19495D99">
                                <wp:extent cx="6334125" cy="1352550"/>
                                <wp:effectExtent l="0" t="0" r="0" b="0"/>
                                <wp:docPr id="2" name="Picture 2" descr="A picture containing text, screenshot, font, graphic de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text, screenshot, font, graphic design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34474" cy="1352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92CA2" id="Rectangle 197" o:spid="_x0000_s1026" style="position:absolute;margin-left:-39.8pt;margin-top:38.25pt;width:542.25pt;height:111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" o:allowoverlap="f" fillcolor="#4472c4 [3204]" stroked="f" strokeweight="1pt">
              <v:textbox>
                <w:txbxContent>
                  <w:p w14:paraId="1C71BAFB" w14:textId="37FE8290" w:rsidR="00235FEC" w:rsidRDefault="00235FEC" w:rsidP="00235FEC">
                    <w:pPr>
                      <w:pStyle w:val="Header"/>
                      <w:ind w:left="-720" w:right="-735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noProof/>
                        <w:color w:val="FFFFFF" w:themeColor="background1"/>
                      </w:rPr>
                      <w:drawing>
                        <wp:inline distT="0" distB="0" distL="0" distR="0" wp14:anchorId="39E3A528" wp14:editId="19495D99">
                          <wp:extent cx="6334125" cy="1352550"/>
                          <wp:effectExtent l="0" t="0" r="0" b="0"/>
                          <wp:docPr id="2" name="Picture 2" descr="A picture containing text, screenshot, font, graphic de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picture containing text, screenshot, font, graphic design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34474" cy="1352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7EE3" w14:textId="77777777" w:rsidR="00261F18" w:rsidRDefault="0026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106"/>
    <w:multiLevelType w:val="hybridMultilevel"/>
    <w:tmpl w:val="E8D0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2F18"/>
    <w:multiLevelType w:val="hybridMultilevel"/>
    <w:tmpl w:val="C3DC6E1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0063EAE"/>
    <w:multiLevelType w:val="hybridMultilevel"/>
    <w:tmpl w:val="DA52F6DE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0931141"/>
    <w:multiLevelType w:val="hybridMultilevel"/>
    <w:tmpl w:val="3C8C2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23681"/>
    <w:multiLevelType w:val="hybridMultilevel"/>
    <w:tmpl w:val="636A5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625A"/>
    <w:multiLevelType w:val="hybridMultilevel"/>
    <w:tmpl w:val="DEAAB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A3F21"/>
    <w:multiLevelType w:val="hybridMultilevel"/>
    <w:tmpl w:val="1B328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532429">
    <w:abstractNumId w:val="0"/>
  </w:num>
  <w:num w:numId="2" w16cid:durableId="1956449244">
    <w:abstractNumId w:val="1"/>
  </w:num>
  <w:num w:numId="3" w16cid:durableId="1936018487">
    <w:abstractNumId w:val="2"/>
  </w:num>
  <w:num w:numId="4" w16cid:durableId="356851168">
    <w:abstractNumId w:val="3"/>
  </w:num>
  <w:num w:numId="5" w16cid:durableId="329067564">
    <w:abstractNumId w:val="4"/>
  </w:num>
  <w:num w:numId="6" w16cid:durableId="818304365">
    <w:abstractNumId w:val="5"/>
  </w:num>
  <w:num w:numId="7" w16cid:durableId="1949313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EC"/>
    <w:rsid w:val="000355E9"/>
    <w:rsid w:val="00235FEC"/>
    <w:rsid w:val="00261F18"/>
    <w:rsid w:val="00667437"/>
    <w:rsid w:val="00680690"/>
    <w:rsid w:val="009B791E"/>
    <w:rsid w:val="00B37D8B"/>
    <w:rsid w:val="00EE608B"/>
    <w:rsid w:val="00F3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3145"/>
  <w15:chartTrackingRefBased/>
  <w15:docId w15:val="{E595D13C-2AD9-4510-B8F5-1CC95959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FEC"/>
  </w:style>
  <w:style w:type="paragraph" w:styleId="Footer">
    <w:name w:val="footer"/>
    <w:basedOn w:val="Normal"/>
    <w:link w:val="FooterChar"/>
    <w:uiPriority w:val="99"/>
    <w:unhideWhenUsed/>
    <w:rsid w:val="0023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FEC"/>
  </w:style>
  <w:style w:type="paragraph" w:styleId="ListParagraph">
    <w:name w:val="List Paragraph"/>
    <w:basedOn w:val="Normal"/>
    <w:uiPriority w:val="34"/>
    <w:qFormat/>
    <w:rsid w:val="00035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A90D1AF3DEA429C3094E1C414E0C0" ma:contentTypeVersion="5" ma:contentTypeDescription="Create a new document." ma:contentTypeScope="" ma:versionID="a1fce6b934ac2c9dc7840bdc5a99872e">
  <xsd:schema xmlns:xsd="http://www.w3.org/2001/XMLSchema" xmlns:xs="http://www.w3.org/2001/XMLSchema" xmlns:p="http://schemas.microsoft.com/office/2006/metadata/properties" xmlns:ns2="45aeaf7b-7a37-4ce6-ae99-5133e0bb9980" xmlns:ns3="7ac51ea9-0574-4853-87ad-68ed0a11404b" targetNamespace="http://schemas.microsoft.com/office/2006/metadata/properties" ma:root="true" ma:fieldsID="3d1e7f14fcb075f16af3432746a74b70" ns2:_="" ns3:_="">
    <xsd:import namespace="45aeaf7b-7a37-4ce6-ae99-5133e0bb9980"/>
    <xsd:import namespace="7ac51ea9-0574-4853-87ad-68ed0a114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af7b-7a37-4ce6-ae99-5133e0bb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51ea9-0574-4853-87ad-68ed0a114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58869-7158-4E53-8987-91E19C9C0AD8}"/>
</file>

<file path=customXml/itemProps2.xml><?xml version="1.0" encoding="utf-8"?>
<ds:datastoreItem xmlns:ds="http://schemas.openxmlformats.org/officeDocument/2006/customXml" ds:itemID="{E3D53E77-FC80-42AD-8F94-5F48352C8214}"/>
</file>

<file path=customXml/itemProps3.xml><?xml version="1.0" encoding="utf-8"?>
<ds:datastoreItem xmlns:ds="http://schemas.openxmlformats.org/officeDocument/2006/customXml" ds:itemID="{60814AC1-A187-4419-9B68-28EE01D8D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Weaver</dc:creator>
  <cp:keywords/>
  <dc:description/>
  <cp:lastModifiedBy>Elaine Weaver</cp:lastModifiedBy>
  <cp:revision>1</cp:revision>
  <dcterms:created xsi:type="dcterms:W3CDTF">2023-05-11T12:54:00Z</dcterms:created>
  <dcterms:modified xsi:type="dcterms:W3CDTF">2023-05-11T15:48:00Z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a745c6-cdb5-4dce-8279-51c21c4822c2_Enabled">
    <vt:lpwstr>True</vt:lpwstr>
  </property>
  <property fmtid="{D5CDD505-2E9C-101B-9397-08002B2CF9AE}" pid="3" name="MSIP_Label_c2a745c6-cdb5-4dce-8279-51c21c4822c2_SiteId">
    <vt:lpwstr>32522f32-5eb7-4973-bbc2-5033d71ac83f</vt:lpwstr>
  </property>
  <property fmtid="{D5CDD505-2E9C-101B-9397-08002B2CF9AE}" pid="4" name="MSIP_Label_c2a745c6-cdb5-4dce-8279-51c21c4822c2_Owner">
    <vt:lpwstr>elaine.weaver@wmas.nhs.uk</vt:lpwstr>
  </property>
  <property fmtid="{D5CDD505-2E9C-101B-9397-08002B2CF9AE}" pid="5" name="MSIP_Label_c2a745c6-cdb5-4dce-8279-51c21c4822c2_SetDate">
    <vt:lpwstr>2023-05-11T13:50:46.6232317Z</vt:lpwstr>
  </property>
  <property fmtid="{D5CDD505-2E9C-101B-9397-08002B2CF9AE}" pid="6" name="MSIP_Label_c2a745c6-cdb5-4dce-8279-51c21c4822c2_Name">
    <vt:lpwstr>OFFICIAL</vt:lpwstr>
  </property>
  <property fmtid="{D5CDD505-2E9C-101B-9397-08002B2CF9AE}" pid="7" name="MSIP_Label_c2a745c6-cdb5-4dce-8279-51c21c4822c2_Application">
    <vt:lpwstr>Microsoft Azure Information Protection</vt:lpwstr>
  </property>
  <property fmtid="{D5CDD505-2E9C-101B-9397-08002B2CF9AE}" pid="8" name="MSIP_Label_c2a745c6-cdb5-4dce-8279-51c21c4822c2_ActionId">
    <vt:lpwstr>8f53ed37-78ee-4978-90e1-d4b5ae1f3c3e</vt:lpwstr>
  </property>
  <property fmtid="{D5CDD505-2E9C-101B-9397-08002B2CF9AE}" pid="9" name="MSIP_Label_c2a745c6-cdb5-4dce-8279-51c21c4822c2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0x0101007ACA90D1AF3DEA429C3094E1C414E0C0</vt:lpwstr>
  </property>
</Properties>
</file>